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94195" w14:textId="77777777" w:rsidR="003E0FF8" w:rsidRDefault="003E0FF8">
      <w:pPr>
        <w:ind w:hanging="2"/>
        <w:jc w:val="center"/>
        <w:rPr>
          <w:rFonts w:ascii="Calibri" w:eastAsia="Calibri" w:hAnsi="Calibri" w:cs="Calibri"/>
          <w:sz w:val="24"/>
        </w:rPr>
      </w:pPr>
    </w:p>
    <w:p w14:paraId="1DC5D203" w14:textId="739FFBC8" w:rsidR="003E0FF8" w:rsidRDefault="00642446">
      <w:pPr>
        <w:ind w:hanging="2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TERMO DE AUTORIZAÇÃO ABERTURA DE COMPETÊNCIA 202</w:t>
      </w:r>
      <w:r w:rsidR="007B1D59">
        <w:rPr>
          <w:rFonts w:ascii="Calibri" w:eastAsia="Calibri" w:hAnsi="Calibri" w:cs="Calibri"/>
          <w:sz w:val="24"/>
        </w:rPr>
        <w:t xml:space="preserve">5 </w:t>
      </w:r>
      <w:r>
        <w:rPr>
          <w:rFonts w:ascii="Calibri" w:eastAsia="Calibri" w:hAnsi="Calibri" w:cs="Calibri"/>
          <w:sz w:val="24"/>
        </w:rPr>
        <w:t>12</w:t>
      </w:r>
    </w:p>
    <w:p w14:paraId="4916919C" w14:textId="77777777" w:rsidR="003E0FF8" w:rsidRDefault="003E0FF8">
      <w:pPr>
        <w:ind w:hanging="2"/>
        <w:jc w:val="both"/>
        <w:rPr>
          <w:rFonts w:ascii="Calibri" w:eastAsia="Calibri" w:hAnsi="Calibri" w:cs="Calibri"/>
          <w:sz w:val="24"/>
        </w:rPr>
      </w:pPr>
    </w:p>
    <w:p w14:paraId="01DCE352" w14:textId="44C8D380" w:rsidR="003E0FF8" w:rsidRDefault="00642446">
      <w:pPr>
        <w:ind w:hanging="2"/>
        <w:jc w:val="both"/>
        <w:rPr>
          <w:rFonts w:ascii="Calibri" w:eastAsia="Calibri" w:hAnsi="Calibri" w:cs="Calibri"/>
          <w:b w:val="0"/>
          <w:sz w:val="24"/>
        </w:rPr>
      </w:pPr>
      <w:r>
        <w:rPr>
          <w:rFonts w:ascii="Calibri" w:eastAsia="Calibri" w:hAnsi="Calibri" w:cs="Calibri"/>
          <w:b w:val="0"/>
          <w:sz w:val="24"/>
        </w:rPr>
        <w:t xml:space="preserve">Eu, ________________________ Secretário(a) de Saúde do Município ______________________ </w:t>
      </w:r>
      <w:r>
        <w:rPr>
          <w:rFonts w:ascii="Calibri" w:eastAsia="Calibri" w:hAnsi="Calibri" w:cs="Calibri"/>
          <w:sz w:val="24"/>
        </w:rPr>
        <w:t>AUTORIZO</w:t>
      </w:r>
      <w:r>
        <w:rPr>
          <w:rFonts w:ascii="Calibri" w:eastAsia="Calibri" w:hAnsi="Calibri" w:cs="Calibri"/>
          <w:b w:val="0"/>
          <w:sz w:val="24"/>
        </w:rPr>
        <w:t xml:space="preserve"> ao CISAMARP à abertura da competência 202</w:t>
      </w:r>
      <w:r w:rsidR="007B1D59">
        <w:rPr>
          <w:rFonts w:ascii="Calibri" w:eastAsia="Calibri" w:hAnsi="Calibri" w:cs="Calibri"/>
          <w:b w:val="0"/>
          <w:sz w:val="24"/>
        </w:rPr>
        <w:t>5</w:t>
      </w:r>
      <w:r>
        <w:rPr>
          <w:rFonts w:ascii="Calibri" w:eastAsia="Calibri" w:hAnsi="Calibri" w:cs="Calibri"/>
          <w:b w:val="0"/>
          <w:sz w:val="24"/>
        </w:rPr>
        <w:t>12, entre os dias 0</w:t>
      </w:r>
      <w:r w:rsidR="007B1D59">
        <w:rPr>
          <w:rFonts w:ascii="Calibri" w:eastAsia="Calibri" w:hAnsi="Calibri" w:cs="Calibri"/>
          <w:b w:val="0"/>
          <w:sz w:val="24"/>
        </w:rPr>
        <w:t>3</w:t>
      </w:r>
      <w:r>
        <w:rPr>
          <w:rFonts w:ascii="Calibri" w:eastAsia="Calibri" w:hAnsi="Calibri" w:cs="Calibri"/>
          <w:b w:val="0"/>
          <w:sz w:val="24"/>
        </w:rPr>
        <w:t>/12/202</w:t>
      </w:r>
      <w:r w:rsidR="007B1D59">
        <w:rPr>
          <w:rFonts w:ascii="Calibri" w:eastAsia="Calibri" w:hAnsi="Calibri" w:cs="Calibri"/>
          <w:b w:val="0"/>
          <w:sz w:val="24"/>
        </w:rPr>
        <w:t>5</w:t>
      </w:r>
      <w:r>
        <w:rPr>
          <w:rFonts w:ascii="Calibri" w:eastAsia="Calibri" w:hAnsi="Calibri" w:cs="Calibri"/>
          <w:b w:val="0"/>
          <w:sz w:val="24"/>
        </w:rPr>
        <w:t xml:space="preserve"> a 31/12/202</w:t>
      </w:r>
      <w:r w:rsidR="00992D99">
        <w:rPr>
          <w:rFonts w:ascii="Calibri" w:eastAsia="Calibri" w:hAnsi="Calibri" w:cs="Calibri"/>
          <w:b w:val="0"/>
          <w:sz w:val="24"/>
        </w:rPr>
        <w:t>5</w:t>
      </w:r>
      <w:r>
        <w:rPr>
          <w:rFonts w:ascii="Calibri" w:eastAsia="Calibri" w:hAnsi="Calibri" w:cs="Calibri"/>
          <w:b w:val="0"/>
          <w:sz w:val="24"/>
        </w:rPr>
        <w:t xml:space="preserve">, para que seja possível a emissão de guias nesse período. </w:t>
      </w:r>
    </w:p>
    <w:p w14:paraId="12096582" w14:textId="77777777" w:rsidR="003E0FF8" w:rsidRDefault="003E0FF8">
      <w:pPr>
        <w:ind w:hanging="2"/>
        <w:jc w:val="both"/>
        <w:rPr>
          <w:rFonts w:ascii="Calibri" w:eastAsia="Calibri" w:hAnsi="Calibri" w:cs="Calibri"/>
          <w:b w:val="0"/>
          <w:sz w:val="24"/>
        </w:rPr>
      </w:pPr>
    </w:p>
    <w:p w14:paraId="0D87DFDC" w14:textId="2AD29BF6" w:rsidR="003E0FF8" w:rsidRDefault="00642446">
      <w:pPr>
        <w:ind w:hanging="2"/>
        <w:jc w:val="both"/>
        <w:rPr>
          <w:rFonts w:ascii="Calibri" w:eastAsia="Calibri" w:hAnsi="Calibri" w:cs="Calibri"/>
          <w:b w:val="0"/>
          <w:sz w:val="24"/>
        </w:rPr>
      </w:pPr>
      <w:r>
        <w:rPr>
          <w:rFonts w:ascii="Calibri" w:eastAsia="Calibri" w:hAnsi="Calibri" w:cs="Calibri"/>
          <w:sz w:val="24"/>
        </w:rPr>
        <w:t>AUTORIZO</w:t>
      </w:r>
      <w:r>
        <w:rPr>
          <w:rFonts w:ascii="Calibri" w:eastAsia="Calibri" w:hAnsi="Calibri" w:cs="Calibri"/>
          <w:b w:val="0"/>
          <w:sz w:val="24"/>
        </w:rPr>
        <w:t xml:space="preserve"> também a utilização do saldo orçamentário da competência 202</w:t>
      </w:r>
      <w:r w:rsidR="007B1D59">
        <w:rPr>
          <w:rFonts w:ascii="Calibri" w:eastAsia="Calibri" w:hAnsi="Calibri" w:cs="Calibri"/>
          <w:b w:val="0"/>
          <w:sz w:val="24"/>
        </w:rPr>
        <w:t>5</w:t>
      </w:r>
      <w:r>
        <w:rPr>
          <w:rFonts w:ascii="Calibri" w:eastAsia="Calibri" w:hAnsi="Calibri" w:cs="Calibri"/>
          <w:b w:val="0"/>
          <w:sz w:val="24"/>
        </w:rPr>
        <w:t>11 do sistema de emissão de guias CISON, na competência 202</w:t>
      </w:r>
      <w:r w:rsidR="007B1D59">
        <w:rPr>
          <w:rFonts w:ascii="Calibri" w:eastAsia="Calibri" w:hAnsi="Calibri" w:cs="Calibri"/>
          <w:b w:val="0"/>
          <w:sz w:val="24"/>
        </w:rPr>
        <w:t>5</w:t>
      </w:r>
      <w:r>
        <w:rPr>
          <w:rFonts w:ascii="Calibri" w:eastAsia="Calibri" w:hAnsi="Calibri" w:cs="Calibri"/>
          <w:b w:val="0"/>
          <w:sz w:val="24"/>
        </w:rPr>
        <w:t>12.</w:t>
      </w:r>
    </w:p>
    <w:p w14:paraId="30A3A4CF" w14:textId="77777777" w:rsidR="003E0FF8" w:rsidRDefault="003E0FF8">
      <w:pPr>
        <w:ind w:hanging="2"/>
        <w:jc w:val="both"/>
        <w:rPr>
          <w:rFonts w:ascii="Calibri" w:eastAsia="Calibri" w:hAnsi="Calibri" w:cs="Calibri"/>
          <w:b w:val="0"/>
          <w:sz w:val="24"/>
        </w:rPr>
      </w:pPr>
    </w:p>
    <w:p w14:paraId="10F66149" w14:textId="77777777" w:rsidR="003E0FF8" w:rsidRDefault="00642446">
      <w:pPr>
        <w:ind w:hanging="2"/>
        <w:jc w:val="both"/>
        <w:rPr>
          <w:rFonts w:ascii="Calibri" w:eastAsia="Calibri" w:hAnsi="Calibri" w:cs="Calibri"/>
          <w:b w:val="0"/>
          <w:sz w:val="24"/>
        </w:rPr>
      </w:pPr>
      <w:r>
        <w:rPr>
          <w:rFonts w:ascii="Calibri" w:eastAsia="Calibri" w:hAnsi="Calibri" w:cs="Calibri"/>
          <w:b w:val="0"/>
          <w:sz w:val="24"/>
        </w:rPr>
        <w:t xml:space="preserve">Da mesma forma, conforme previsto no </w:t>
      </w:r>
      <w:r w:rsidRPr="007B1D59">
        <w:rPr>
          <w:rFonts w:ascii="Calibri" w:eastAsia="Calibri" w:hAnsi="Calibri" w:cs="Calibri"/>
          <w:bCs w:val="0"/>
          <w:sz w:val="24"/>
        </w:rPr>
        <w:t xml:space="preserve">Parágrafo Quarto da Cláusula Quarta do Contrato de Prestação de Serviços </w:t>
      </w:r>
      <w:r w:rsidRPr="007B1D59">
        <w:rPr>
          <w:rFonts w:ascii="Calibri" w:eastAsia="Calibri" w:hAnsi="Calibri" w:cs="Calibri"/>
          <w:b w:val="0"/>
          <w:sz w:val="24"/>
        </w:rPr>
        <w:t>firmado entre os Munícipios e o CISAMARP:</w:t>
      </w:r>
    </w:p>
    <w:p w14:paraId="56FED6F4" w14:textId="77777777" w:rsidR="003E0FF8" w:rsidRPr="007B1D59" w:rsidRDefault="003E0FF8">
      <w:pPr>
        <w:ind w:hanging="2"/>
        <w:jc w:val="both"/>
        <w:rPr>
          <w:rFonts w:ascii="Calibri" w:eastAsia="Calibri" w:hAnsi="Calibri" w:cs="Calibri"/>
          <w:b w:val="0"/>
          <w:sz w:val="22"/>
          <w:szCs w:val="22"/>
        </w:rPr>
      </w:pPr>
    </w:p>
    <w:p w14:paraId="098939A4" w14:textId="7E494611" w:rsidR="003E0FF8" w:rsidRPr="00642446" w:rsidRDefault="004B0BE7" w:rsidP="007B1D59">
      <w:pPr>
        <w:ind w:leftChars="605" w:left="1701" w:firstLineChars="0" w:firstLine="0"/>
        <w:jc w:val="both"/>
        <w:rPr>
          <w:rFonts w:ascii="Calibri" w:eastAsia="Calibri" w:hAnsi="Calibri" w:cs="Calibri"/>
          <w:bCs w:val="0"/>
          <w:i/>
          <w:iCs/>
          <w:sz w:val="22"/>
          <w:szCs w:val="22"/>
        </w:rPr>
      </w:pPr>
      <w:r w:rsidRPr="004B0BE7">
        <w:rPr>
          <w:rFonts w:ascii="Calibri" w:eastAsia="Calibri" w:hAnsi="Calibri" w:cs="Calibri"/>
          <w:b w:val="0"/>
          <w:bCs w:val="0"/>
          <w:i/>
          <w:iCs/>
          <w:sz w:val="22"/>
          <w:szCs w:val="22"/>
        </w:rPr>
        <w:t xml:space="preserve">Optando o município pela emissão de guias na competência 202512 entre os dias 03 e 31 de dezembro, para atendimento ao disposto na Lei 4.320/64 </w:t>
      </w:r>
      <w:r w:rsidR="001A0697" w:rsidRPr="004B0BE7">
        <w:rPr>
          <w:rFonts w:ascii="Calibri" w:eastAsia="Calibri" w:hAnsi="Calibri" w:cs="Calibri"/>
          <w:b w:val="0"/>
          <w:bCs w:val="0"/>
          <w:i/>
          <w:iCs/>
          <w:sz w:val="22"/>
          <w:szCs w:val="22"/>
        </w:rPr>
        <w:t>proceder-se-á</w:t>
      </w:r>
      <w:r w:rsidRPr="004B0BE7">
        <w:rPr>
          <w:rFonts w:ascii="Calibri" w:eastAsia="Calibri" w:hAnsi="Calibri" w:cs="Calibri"/>
          <w:b w:val="0"/>
          <w:bCs w:val="0"/>
          <w:i/>
          <w:iCs/>
          <w:sz w:val="22"/>
          <w:szCs w:val="22"/>
        </w:rPr>
        <w:t xml:space="preserve"> a geração de empenho estimativo em valor suficiente para liquidar as despesas relativas ao período, a qual será inscrita em restos a pagar na virada do exercício. Caso este seja insuficiente será realizado novo empenho no exercício posterior com o elemento 3.3.93.92.39. Eventuais saldos de restos a pagar não executados serão cancelados.</w:t>
      </w:r>
      <w:r w:rsidRPr="004B0BE7">
        <w:rPr>
          <w:rFonts w:ascii="Calibri" w:eastAsia="Calibri" w:hAnsi="Calibri" w:cs="Calibri"/>
          <w:i/>
          <w:iCs/>
          <w:sz w:val="22"/>
          <w:szCs w:val="22"/>
        </w:rPr>
        <w:t xml:space="preserve"> O valor será pago ao CISAMARP no início do próximo ano, em data a ser ajustada entre os Municípios e o CISAMARP.</w:t>
      </w:r>
    </w:p>
    <w:p w14:paraId="70750ABD" w14:textId="77777777" w:rsidR="003E0FF8" w:rsidRDefault="003E0FF8">
      <w:pPr>
        <w:ind w:hanging="2"/>
        <w:jc w:val="both"/>
        <w:rPr>
          <w:rFonts w:ascii="Calibri" w:eastAsia="Calibri" w:hAnsi="Calibri" w:cs="Calibri"/>
          <w:b w:val="0"/>
          <w:sz w:val="24"/>
        </w:rPr>
      </w:pPr>
    </w:p>
    <w:p w14:paraId="5529DD69" w14:textId="2E454248" w:rsidR="003E0FF8" w:rsidRDefault="00642446">
      <w:pPr>
        <w:ind w:hanging="2"/>
        <w:jc w:val="both"/>
        <w:rPr>
          <w:rFonts w:ascii="Calibri" w:eastAsia="Calibri" w:hAnsi="Calibri" w:cs="Calibri"/>
          <w:b w:val="0"/>
          <w:sz w:val="24"/>
        </w:rPr>
      </w:pPr>
      <w:r>
        <w:rPr>
          <w:rFonts w:ascii="Calibri" w:eastAsia="Calibri" w:hAnsi="Calibri" w:cs="Calibri"/>
          <w:b w:val="0"/>
          <w:sz w:val="24"/>
        </w:rPr>
        <w:t xml:space="preserve">É de responsabilidade do Secretário(a) a comunicação prévia ao seu setor de contabilidade do teor deste termo (Restos a pagar). </w:t>
      </w:r>
    </w:p>
    <w:p w14:paraId="421FDC96" w14:textId="77777777" w:rsidR="003E0FF8" w:rsidRDefault="003E0FF8">
      <w:pPr>
        <w:ind w:hanging="2"/>
        <w:jc w:val="both"/>
        <w:rPr>
          <w:rFonts w:ascii="Calibri" w:eastAsia="Calibri" w:hAnsi="Calibri" w:cs="Calibri"/>
          <w:b w:val="0"/>
          <w:sz w:val="24"/>
        </w:rPr>
      </w:pPr>
    </w:p>
    <w:p w14:paraId="5B5E3F5B" w14:textId="4C1ABB73" w:rsidR="003E0FF8" w:rsidRDefault="00642446">
      <w:pPr>
        <w:ind w:hanging="2"/>
        <w:jc w:val="both"/>
        <w:rPr>
          <w:rFonts w:ascii="Calibri" w:eastAsia="Calibri" w:hAnsi="Calibri" w:cs="Calibri"/>
          <w:b w:val="0"/>
          <w:sz w:val="24"/>
        </w:rPr>
      </w:pPr>
      <w:r>
        <w:rPr>
          <w:rFonts w:ascii="Calibri" w:eastAsia="Calibri" w:hAnsi="Calibri" w:cs="Calibri"/>
          <w:sz w:val="24"/>
        </w:rPr>
        <w:t>AUTORIZO</w:t>
      </w:r>
      <w:r>
        <w:rPr>
          <w:rFonts w:ascii="Calibri" w:eastAsia="Calibri" w:hAnsi="Calibri" w:cs="Calibri"/>
          <w:b w:val="0"/>
          <w:sz w:val="24"/>
        </w:rPr>
        <w:t xml:space="preserve"> assim, o CISAMARP a enviar cobrança das guias emitidas no período supracitado até o dia 12/01/202</w:t>
      </w:r>
      <w:r w:rsidR="00AE5A1E">
        <w:rPr>
          <w:rFonts w:ascii="Calibri" w:eastAsia="Calibri" w:hAnsi="Calibri" w:cs="Calibri"/>
          <w:b w:val="0"/>
          <w:sz w:val="24"/>
        </w:rPr>
        <w:t>6</w:t>
      </w:r>
      <w:r>
        <w:rPr>
          <w:rFonts w:ascii="Calibri" w:eastAsia="Calibri" w:hAnsi="Calibri" w:cs="Calibri"/>
          <w:b w:val="0"/>
          <w:sz w:val="24"/>
        </w:rPr>
        <w:t xml:space="preserve"> </w:t>
      </w:r>
      <w:r w:rsidRPr="00642446">
        <w:rPr>
          <w:rFonts w:ascii="Calibri" w:eastAsia="Calibri" w:hAnsi="Calibri" w:cs="Calibri"/>
          <w:b w:val="0"/>
          <w:sz w:val="24"/>
          <w:u w:val="single"/>
        </w:rPr>
        <w:t>e estou de acordo que o pagamento deverá ser realizado até o dia 19/01/202</w:t>
      </w:r>
      <w:r w:rsidR="00AE5A1E">
        <w:rPr>
          <w:rFonts w:ascii="Calibri" w:eastAsia="Calibri" w:hAnsi="Calibri" w:cs="Calibri"/>
          <w:b w:val="0"/>
          <w:sz w:val="24"/>
          <w:u w:val="single"/>
        </w:rPr>
        <w:t>6</w:t>
      </w:r>
      <w:r w:rsidRPr="00642446">
        <w:rPr>
          <w:rFonts w:ascii="Calibri" w:eastAsia="Calibri" w:hAnsi="Calibri" w:cs="Calibri"/>
          <w:b w:val="0"/>
          <w:sz w:val="24"/>
          <w:u w:val="single"/>
        </w:rPr>
        <w:t>.</w:t>
      </w:r>
      <w:r>
        <w:rPr>
          <w:rFonts w:ascii="Calibri" w:eastAsia="Calibri" w:hAnsi="Calibri" w:cs="Calibri"/>
          <w:b w:val="0"/>
          <w:sz w:val="24"/>
        </w:rPr>
        <w:t xml:space="preserve"> </w:t>
      </w:r>
    </w:p>
    <w:p w14:paraId="49B1703B" w14:textId="77777777" w:rsidR="003E0FF8" w:rsidRDefault="003E0FF8">
      <w:pPr>
        <w:ind w:hanging="2"/>
        <w:jc w:val="both"/>
        <w:rPr>
          <w:rFonts w:ascii="Calibri" w:eastAsia="Calibri" w:hAnsi="Calibri" w:cs="Calibri"/>
          <w:b w:val="0"/>
          <w:sz w:val="24"/>
        </w:rPr>
      </w:pPr>
    </w:p>
    <w:p w14:paraId="372B7009" w14:textId="2F7120B5" w:rsidR="003E0FF8" w:rsidRDefault="00642446">
      <w:pPr>
        <w:ind w:hanging="2"/>
        <w:jc w:val="both"/>
        <w:rPr>
          <w:rFonts w:ascii="Calibri" w:eastAsia="Calibri" w:hAnsi="Calibri" w:cs="Calibri"/>
          <w:b w:val="0"/>
          <w:sz w:val="24"/>
        </w:rPr>
      </w:pPr>
      <w:r>
        <w:rPr>
          <w:rFonts w:ascii="Calibri" w:eastAsia="Calibri" w:hAnsi="Calibri" w:cs="Calibri"/>
          <w:b w:val="0"/>
          <w:sz w:val="24"/>
        </w:rPr>
        <w:t>Estando de acordo com o texto acima, assino o presente como forma de concordância e de autorização da abertura da competência 202</w:t>
      </w:r>
      <w:r w:rsidR="007B1D59">
        <w:rPr>
          <w:rFonts w:ascii="Calibri" w:eastAsia="Calibri" w:hAnsi="Calibri" w:cs="Calibri"/>
          <w:b w:val="0"/>
          <w:sz w:val="24"/>
        </w:rPr>
        <w:t>5</w:t>
      </w:r>
      <w:r>
        <w:rPr>
          <w:rFonts w:ascii="Calibri" w:eastAsia="Calibri" w:hAnsi="Calibri" w:cs="Calibri"/>
          <w:b w:val="0"/>
          <w:sz w:val="24"/>
        </w:rPr>
        <w:t>12.</w:t>
      </w:r>
    </w:p>
    <w:p w14:paraId="1875D2A1" w14:textId="77777777" w:rsidR="003E0FF8" w:rsidRDefault="003E0FF8">
      <w:pPr>
        <w:ind w:hanging="2"/>
        <w:jc w:val="both"/>
        <w:rPr>
          <w:rFonts w:ascii="Calibri" w:eastAsia="Calibri" w:hAnsi="Calibri" w:cs="Calibri"/>
          <w:b w:val="0"/>
          <w:sz w:val="24"/>
        </w:rPr>
      </w:pPr>
    </w:p>
    <w:p w14:paraId="27B069E8" w14:textId="77777777" w:rsidR="00B06013" w:rsidRDefault="00B06013" w:rsidP="00FB129C">
      <w:pPr>
        <w:ind w:leftChars="0" w:left="0" w:firstLineChars="0" w:firstLine="0"/>
        <w:jc w:val="both"/>
        <w:rPr>
          <w:rFonts w:ascii="Calibri" w:eastAsia="Calibri" w:hAnsi="Calibri" w:cs="Calibri"/>
          <w:b w:val="0"/>
          <w:sz w:val="24"/>
        </w:rPr>
      </w:pPr>
    </w:p>
    <w:p w14:paraId="7B1E174B" w14:textId="77777777" w:rsidR="003E0FF8" w:rsidRDefault="003E0FF8">
      <w:pPr>
        <w:ind w:hanging="2"/>
        <w:jc w:val="both"/>
        <w:rPr>
          <w:rFonts w:ascii="Calibri" w:eastAsia="Calibri" w:hAnsi="Calibri" w:cs="Calibri"/>
          <w:b w:val="0"/>
          <w:sz w:val="24"/>
        </w:rPr>
      </w:pPr>
    </w:p>
    <w:p w14:paraId="620ADB84" w14:textId="64C21BD7" w:rsidR="00FB129C" w:rsidRDefault="00FB129C" w:rsidP="00FB129C">
      <w:pPr>
        <w:ind w:hanging="2"/>
        <w:jc w:val="both"/>
        <w:rPr>
          <w:rFonts w:ascii="Calibri" w:eastAsia="Calibri" w:hAnsi="Calibri" w:cs="Calibri"/>
          <w:b w:val="0"/>
          <w:sz w:val="24"/>
        </w:rPr>
      </w:pPr>
      <w:r>
        <w:rPr>
          <w:rFonts w:ascii="Calibri" w:eastAsia="Calibri" w:hAnsi="Calibri" w:cs="Calibri"/>
          <w:b w:val="0"/>
          <w:sz w:val="24"/>
        </w:rPr>
        <w:t xml:space="preserve">______________________                                                                                               ______________________ </w:t>
      </w:r>
    </w:p>
    <w:p w14:paraId="55911018" w14:textId="684711D2" w:rsidR="00FB129C" w:rsidRDefault="00FB129C" w:rsidP="00FB129C">
      <w:pPr>
        <w:ind w:hanging="2"/>
        <w:jc w:val="both"/>
        <w:rPr>
          <w:rFonts w:ascii="Calibri" w:eastAsia="Calibri" w:hAnsi="Calibri" w:cs="Calibri"/>
          <w:b w:val="0"/>
          <w:sz w:val="24"/>
        </w:rPr>
      </w:pPr>
      <w:r>
        <w:rPr>
          <w:rFonts w:ascii="Calibri" w:eastAsia="Calibri" w:hAnsi="Calibri" w:cs="Calibri"/>
          <w:b w:val="0"/>
          <w:sz w:val="24"/>
        </w:rPr>
        <w:t xml:space="preserve">Assinatura                                                                                                              </w:t>
      </w:r>
      <w:proofErr w:type="spellStart"/>
      <w:r>
        <w:rPr>
          <w:rFonts w:ascii="Calibri" w:eastAsia="Calibri" w:hAnsi="Calibri" w:cs="Calibri"/>
          <w:b w:val="0"/>
          <w:sz w:val="24"/>
        </w:rPr>
        <w:t>Assinatura</w:t>
      </w:r>
      <w:proofErr w:type="spellEnd"/>
    </w:p>
    <w:p w14:paraId="663CC73F" w14:textId="47D871C3" w:rsidR="003E0FF8" w:rsidRDefault="00FB129C" w:rsidP="00FB129C">
      <w:pPr>
        <w:ind w:hanging="2"/>
        <w:jc w:val="both"/>
        <w:rPr>
          <w:rFonts w:ascii="Calibri" w:eastAsia="Calibri" w:hAnsi="Calibri" w:cs="Calibri"/>
          <w:b w:val="0"/>
          <w:sz w:val="24"/>
        </w:rPr>
      </w:pPr>
      <w:r w:rsidRPr="00FB129C">
        <w:rPr>
          <w:rFonts w:ascii="Calibri" w:eastAsia="Calibri" w:hAnsi="Calibri" w:cs="Calibri"/>
          <w:b w:val="0"/>
          <w:sz w:val="24"/>
        </w:rPr>
        <w:t>Secretário Mun. De Saúde</w:t>
      </w:r>
      <w:r w:rsidRPr="00FB129C">
        <w:rPr>
          <w:rFonts w:ascii="Calibri" w:eastAsia="Calibri" w:hAnsi="Calibri" w:cs="Calibri"/>
          <w:b w:val="0"/>
          <w:sz w:val="24"/>
        </w:rPr>
        <w:tab/>
      </w:r>
      <w:r>
        <w:rPr>
          <w:rFonts w:ascii="Calibri" w:eastAsia="Calibri" w:hAnsi="Calibri" w:cs="Calibri"/>
          <w:b w:val="0"/>
          <w:sz w:val="24"/>
        </w:rPr>
        <w:t xml:space="preserve">                                                                            </w:t>
      </w:r>
      <w:r w:rsidRPr="00FB129C">
        <w:rPr>
          <w:rFonts w:ascii="Calibri" w:eastAsia="Calibri" w:hAnsi="Calibri" w:cs="Calibri"/>
          <w:b w:val="0"/>
          <w:sz w:val="24"/>
        </w:rPr>
        <w:t>Responsável Contabilidade</w:t>
      </w:r>
    </w:p>
    <w:p w14:paraId="2A13F5C3" w14:textId="77777777" w:rsidR="00B06013" w:rsidRDefault="00B06013">
      <w:pPr>
        <w:ind w:hanging="2"/>
        <w:jc w:val="both"/>
        <w:rPr>
          <w:rFonts w:ascii="Calibri" w:eastAsia="Calibri" w:hAnsi="Calibri" w:cs="Calibri"/>
          <w:b w:val="0"/>
          <w:sz w:val="24"/>
        </w:rPr>
      </w:pPr>
    </w:p>
    <w:p w14:paraId="44B4B066" w14:textId="6BB49C71" w:rsidR="003E0FF8" w:rsidRDefault="00642446">
      <w:pPr>
        <w:ind w:hanging="2"/>
        <w:jc w:val="both"/>
        <w:rPr>
          <w:rFonts w:ascii="Calibri" w:eastAsia="Calibri" w:hAnsi="Calibri" w:cs="Calibri"/>
          <w:b w:val="0"/>
          <w:sz w:val="24"/>
        </w:rPr>
      </w:pPr>
      <w:proofErr w:type="gramStart"/>
      <w:r>
        <w:rPr>
          <w:rFonts w:ascii="Calibri" w:eastAsia="Calibri" w:hAnsi="Calibri" w:cs="Calibri"/>
          <w:b w:val="0"/>
          <w:sz w:val="24"/>
        </w:rPr>
        <w:t>Município  de</w:t>
      </w:r>
      <w:proofErr w:type="gramEnd"/>
      <w:r>
        <w:rPr>
          <w:rFonts w:ascii="Calibri" w:eastAsia="Calibri" w:hAnsi="Calibri" w:cs="Calibri"/>
          <w:b w:val="0"/>
          <w:sz w:val="24"/>
        </w:rPr>
        <w:t xml:space="preserve"> __________/SC, dia ___</w:t>
      </w:r>
      <w:proofErr w:type="gramStart"/>
      <w:r>
        <w:rPr>
          <w:rFonts w:ascii="Calibri" w:eastAsia="Calibri" w:hAnsi="Calibri" w:cs="Calibri"/>
          <w:b w:val="0"/>
          <w:sz w:val="24"/>
        </w:rPr>
        <w:t>_,  mês</w:t>
      </w:r>
      <w:proofErr w:type="gramEnd"/>
      <w:r>
        <w:rPr>
          <w:rFonts w:ascii="Calibri" w:eastAsia="Calibri" w:hAnsi="Calibri" w:cs="Calibri"/>
          <w:b w:val="0"/>
          <w:sz w:val="24"/>
        </w:rPr>
        <w:t xml:space="preserve"> ______de 202</w:t>
      </w:r>
      <w:r w:rsidR="007B1D59">
        <w:rPr>
          <w:rFonts w:ascii="Calibri" w:eastAsia="Calibri" w:hAnsi="Calibri" w:cs="Calibri"/>
          <w:b w:val="0"/>
          <w:sz w:val="24"/>
        </w:rPr>
        <w:t>5</w:t>
      </w:r>
      <w:r>
        <w:rPr>
          <w:rFonts w:ascii="Calibri" w:eastAsia="Calibri" w:hAnsi="Calibri" w:cs="Calibri"/>
          <w:b w:val="0"/>
          <w:sz w:val="24"/>
        </w:rPr>
        <w:t>.</w:t>
      </w:r>
    </w:p>
    <w:p w14:paraId="62E02433" w14:textId="77777777" w:rsidR="003E0FF8" w:rsidRDefault="003E0FF8">
      <w:pPr>
        <w:ind w:hanging="2"/>
        <w:jc w:val="both"/>
        <w:rPr>
          <w:rFonts w:ascii="Calibri" w:eastAsia="Calibri" w:hAnsi="Calibri" w:cs="Calibri"/>
          <w:b w:val="0"/>
          <w:sz w:val="24"/>
        </w:rPr>
      </w:pPr>
    </w:p>
    <w:p w14:paraId="6CC2BBAB" w14:textId="77777777" w:rsidR="00B06013" w:rsidRDefault="00B06013" w:rsidP="00B06013">
      <w:pPr>
        <w:ind w:leftChars="0" w:firstLineChars="0" w:firstLine="0"/>
        <w:jc w:val="both"/>
        <w:rPr>
          <w:rFonts w:ascii="Calibri" w:eastAsia="Calibri" w:hAnsi="Calibri" w:cs="Calibri"/>
          <w:b w:val="0"/>
          <w:i/>
          <w:iCs/>
          <w:sz w:val="18"/>
          <w:szCs w:val="18"/>
          <w:lang w:val="pt-PT"/>
        </w:rPr>
      </w:pPr>
    </w:p>
    <w:p w14:paraId="5D296AB2" w14:textId="77777777" w:rsidR="00B06013" w:rsidRDefault="00B06013" w:rsidP="00B06013">
      <w:pPr>
        <w:ind w:leftChars="0" w:firstLineChars="0" w:firstLine="0"/>
        <w:jc w:val="both"/>
        <w:rPr>
          <w:rFonts w:ascii="Calibri" w:eastAsia="Calibri" w:hAnsi="Calibri" w:cs="Calibri"/>
          <w:b w:val="0"/>
          <w:i/>
          <w:iCs/>
          <w:sz w:val="18"/>
          <w:szCs w:val="18"/>
          <w:lang w:val="pt-PT"/>
        </w:rPr>
      </w:pPr>
    </w:p>
    <w:p w14:paraId="4BD9AEFD" w14:textId="35DBBF86" w:rsidR="003E0FF8" w:rsidRPr="00B06013" w:rsidRDefault="00B06013" w:rsidP="00B06013">
      <w:pPr>
        <w:ind w:leftChars="0" w:firstLineChars="0" w:firstLine="0"/>
        <w:jc w:val="both"/>
        <w:rPr>
          <w:rFonts w:ascii="Calibri" w:eastAsia="Calibri" w:hAnsi="Calibri" w:cs="Calibri"/>
          <w:b w:val="0"/>
          <w:i/>
          <w:iCs/>
          <w:sz w:val="18"/>
          <w:szCs w:val="18"/>
          <w:lang w:val="pt-PT"/>
        </w:rPr>
      </w:pPr>
      <w:r w:rsidRPr="00B06013">
        <w:rPr>
          <w:rFonts w:ascii="Calibri" w:eastAsia="Calibri" w:hAnsi="Calibri" w:cs="Calibri"/>
          <w:b w:val="0"/>
          <w:i/>
          <w:iCs/>
          <w:sz w:val="18"/>
          <w:szCs w:val="18"/>
          <w:lang w:val="pt-PT"/>
        </w:rPr>
        <w:t>A assinatura deste documento deverá ser realizada eletronicamente, mediante assinatura digital de documentos, desde que inequívoca a autenticidade e integridade ao documento eletrônico e que a assinatura digital seja gerada por processo de criptografia de chaves públicas, conforme MP n° 2.200-2/2001.</w:t>
      </w:r>
    </w:p>
    <w:sectPr w:rsidR="003E0FF8" w:rsidRPr="00B06013">
      <w:headerReference w:type="even" r:id="rId8"/>
      <w:headerReference w:type="default" r:id="rId9"/>
      <w:footerReference w:type="default" r:id="rId10"/>
      <w:headerReference w:type="first" r:id="rId11"/>
      <w:pgSz w:w="11907" w:h="16840"/>
      <w:pgMar w:top="2268" w:right="992" w:bottom="1418" w:left="1276" w:header="737" w:footer="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E8C06" w14:textId="77777777" w:rsidR="00642446" w:rsidRDefault="00642446">
      <w:pPr>
        <w:spacing w:line="240" w:lineRule="auto"/>
        <w:ind w:left="0" w:hanging="3"/>
      </w:pPr>
      <w:r>
        <w:separator/>
      </w:r>
    </w:p>
  </w:endnote>
  <w:endnote w:type="continuationSeparator" w:id="0">
    <w:p w14:paraId="343B8D53" w14:textId="77777777" w:rsidR="00642446" w:rsidRDefault="00642446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AE3C4" w14:textId="77777777" w:rsidR="003E0FF8" w:rsidRDefault="00642446">
    <w:pPr>
      <w:ind w:hanging="2"/>
      <w:jc w:val="center"/>
      <w:rPr>
        <w:rFonts w:ascii="Calibri" w:eastAsia="Calibri" w:hAnsi="Calibri" w:cs="Calibri"/>
        <w:b w:val="0"/>
        <w:sz w:val="24"/>
      </w:rPr>
    </w:pPr>
    <w:r>
      <w:rPr>
        <w:rFonts w:ascii="Calibri" w:eastAsia="Calibri" w:hAnsi="Calibri" w:cs="Calibri"/>
        <w:b w:val="0"/>
        <w:sz w:val="22"/>
        <w:szCs w:val="22"/>
      </w:rPr>
      <w:t>Rodovia Municipal José Gheller, nº 501, Bairro Santa Lúcia, CEP: 89.565-453, Município de Videira/SC</w:t>
    </w:r>
    <w:r>
      <w:rPr>
        <w:rFonts w:ascii="Calibri" w:eastAsia="Calibri" w:hAnsi="Calibri" w:cs="Calibri"/>
        <w:b w:val="0"/>
        <w:color w:val="000000"/>
        <w:sz w:val="22"/>
        <w:szCs w:val="22"/>
      </w:rPr>
      <w:t xml:space="preserve"> Fone</w:t>
    </w:r>
    <w:r>
      <w:rPr>
        <w:rFonts w:ascii="Calibri" w:eastAsia="Calibri" w:hAnsi="Calibri" w:cs="Calibri"/>
        <w:b w:val="0"/>
        <w:sz w:val="24"/>
      </w:rPr>
      <w:t xml:space="preserve">: (49) 3531-1653 / (49) 3531-1663 </w:t>
    </w:r>
  </w:p>
  <w:p w14:paraId="08E08A0F" w14:textId="77777777" w:rsidR="003E0FF8" w:rsidRDefault="003E0F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3"/>
      <w:rPr>
        <w:color w:val="000000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9111C" w14:textId="77777777" w:rsidR="00642446" w:rsidRDefault="00642446">
      <w:pPr>
        <w:spacing w:line="240" w:lineRule="auto"/>
        <w:ind w:left="0" w:hanging="3"/>
      </w:pPr>
      <w:r>
        <w:separator/>
      </w:r>
    </w:p>
  </w:footnote>
  <w:footnote w:type="continuationSeparator" w:id="0">
    <w:p w14:paraId="61DF5A48" w14:textId="77777777" w:rsidR="00642446" w:rsidRDefault="00642446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F38EA" w14:textId="77777777" w:rsidR="003E0FF8" w:rsidRDefault="001A06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3"/>
      <w:rPr>
        <w:color w:val="000000"/>
        <w:szCs w:val="28"/>
      </w:rPr>
    </w:pPr>
    <w:r>
      <w:rPr>
        <w:color w:val="000000"/>
        <w:szCs w:val="28"/>
      </w:rPr>
      <w:pict w14:anchorId="269A81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5" type="#_x0000_t136" style="position:absolute;margin-left:0;margin-top:0;width:424pt;height:96pt;rotation:315;z-index:-251656704;mso-position-horizontal:center;mso-position-horizontal-relative:margin;mso-position-vertical:center;mso-position-vertical-relative:margin" fillcolor="silver" stroked="f">
          <v:fill opacity=".5"/>
          <v:textpath style="font-family:&quot;&amp;quot&quot;;font-size:80pt" string="CISAMAR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CCCE2" w14:textId="77777777" w:rsidR="003E0FF8" w:rsidRDefault="001A0697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center"/>
      <w:rPr>
        <w:rFonts w:ascii="Calibri" w:eastAsia="Calibri" w:hAnsi="Calibri" w:cs="Calibri"/>
        <w:color w:val="000000"/>
        <w:sz w:val="40"/>
        <w:szCs w:val="40"/>
      </w:rPr>
    </w:pPr>
    <w:r>
      <w:rPr>
        <w:rFonts w:ascii="Calibri" w:eastAsia="Calibri" w:hAnsi="Calibri" w:cs="Calibri"/>
        <w:color w:val="000000"/>
        <w:sz w:val="24"/>
      </w:rPr>
      <w:pict w14:anchorId="106B9B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style="position:absolute;left:0;text-align:left;margin-left:0;margin-top:0;width:424pt;height:96pt;rotation:315;z-index:-251658752;mso-position-horizontal:center;mso-position-horizontal-relative:margin;mso-position-vertical:center;mso-position-vertical-relative:margin" fillcolor="silver" stroked="f">
          <v:fill opacity=".5"/>
          <v:textpath style="font-family:&quot;&amp;quot&quot;;font-size:80pt" string="CISAMARP"/>
          <w10:wrap anchorx="margin" anchory="margin"/>
        </v:shape>
      </w:pict>
    </w:r>
    <w:r w:rsidR="00642446">
      <w:rPr>
        <w:rFonts w:ascii="Calibri" w:eastAsia="Calibri" w:hAnsi="Calibri" w:cs="Calibri"/>
        <w:color w:val="000000"/>
        <w:sz w:val="40"/>
        <w:szCs w:val="40"/>
      </w:rPr>
      <w:t>CISAMARP</w:t>
    </w:r>
    <w:r w:rsidR="00642446">
      <w:rPr>
        <w:noProof/>
      </w:rPr>
      <w:drawing>
        <wp:anchor distT="0" distB="0" distL="114300" distR="114300" simplePos="0" relativeHeight="251655680" behindDoc="0" locked="0" layoutInCell="1" hidden="0" allowOverlap="1" wp14:anchorId="0B268B4C" wp14:editId="60BAA7D7">
          <wp:simplePos x="0" y="0"/>
          <wp:positionH relativeFrom="column">
            <wp:posOffset>-312418</wp:posOffset>
          </wp:positionH>
          <wp:positionV relativeFrom="paragraph">
            <wp:posOffset>-86994</wp:posOffset>
          </wp:positionV>
          <wp:extent cx="1035685" cy="104584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5685" cy="1045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42446">
      <w:rPr>
        <w:noProof/>
      </w:rPr>
      <w:drawing>
        <wp:anchor distT="0" distB="0" distL="114300" distR="114300" simplePos="0" relativeHeight="251656704" behindDoc="0" locked="0" layoutInCell="1" hidden="0" allowOverlap="1" wp14:anchorId="73C5DD03" wp14:editId="08BCAA3D">
          <wp:simplePos x="0" y="0"/>
          <wp:positionH relativeFrom="column">
            <wp:posOffset>5156200</wp:posOffset>
          </wp:positionH>
          <wp:positionV relativeFrom="paragraph">
            <wp:posOffset>-163194</wp:posOffset>
          </wp:positionV>
          <wp:extent cx="1264285" cy="1127760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4285" cy="1127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FCD330" w14:textId="77777777" w:rsidR="003E0FF8" w:rsidRDefault="00642446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hanging="2"/>
      <w:rPr>
        <w:rFonts w:ascii="Calibri" w:eastAsia="Calibri" w:hAnsi="Calibri" w:cs="Calibri"/>
        <w:color w:val="000000"/>
        <w:sz w:val="24"/>
      </w:rPr>
    </w:pPr>
    <w:r>
      <w:rPr>
        <w:rFonts w:ascii="Calibri" w:eastAsia="Calibri" w:hAnsi="Calibri" w:cs="Calibri"/>
        <w:color w:val="000000"/>
        <w:sz w:val="24"/>
      </w:rPr>
      <w:t xml:space="preserve">                          Consórcio Intermunicipal de Saúde do Alto Vale do Rio do Peixe</w:t>
    </w:r>
  </w:p>
  <w:p w14:paraId="393ED784" w14:textId="77777777" w:rsidR="003E0FF8" w:rsidRDefault="00642446">
    <w:pPr>
      <w:ind w:hanging="2"/>
      <w:jc w:val="center"/>
      <w:rPr>
        <w:rFonts w:ascii="Calibri" w:eastAsia="Calibri" w:hAnsi="Calibri" w:cs="Calibri"/>
        <w:b w:val="0"/>
        <w:sz w:val="24"/>
      </w:rPr>
    </w:pPr>
    <w:r>
      <w:rPr>
        <w:rFonts w:ascii="Calibri" w:eastAsia="Calibri" w:hAnsi="Calibri" w:cs="Calibri"/>
        <w:b w:val="0"/>
        <w:sz w:val="24"/>
      </w:rPr>
      <w:t xml:space="preserve">                                 </w:t>
    </w:r>
  </w:p>
  <w:p w14:paraId="3ADEBF31" w14:textId="77777777" w:rsidR="003E0FF8" w:rsidRDefault="00642446">
    <w:pPr>
      <w:ind w:left="0" w:hanging="3"/>
      <w:jc w:val="center"/>
      <w:rPr>
        <w:rFonts w:ascii="Calibri" w:eastAsia="Calibri" w:hAnsi="Calibri" w:cs="Calibri"/>
        <w:b w:val="0"/>
        <w:sz w:val="24"/>
      </w:rPr>
    </w:pPr>
    <w:r>
      <w:tab/>
    </w:r>
    <w:hyperlink r:id="rId3">
      <w:r>
        <w:rPr>
          <w:rFonts w:ascii="Calibri" w:eastAsia="Calibri" w:hAnsi="Calibri" w:cs="Calibri"/>
          <w:b w:val="0"/>
          <w:color w:val="0000FF"/>
          <w:sz w:val="24"/>
          <w:u w:val="single"/>
        </w:rPr>
        <w:t>http://www.cisamarp.sc.gov.br</w:t>
      </w:r>
    </w:hyperlink>
    <w:r>
      <w:rPr>
        <w:rFonts w:ascii="Calibri" w:eastAsia="Calibri" w:hAnsi="Calibri" w:cs="Calibri"/>
        <w:b w:val="0"/>
        <w:sz w:val="24"/>
      </w:rPr>
      <w:t xml:space="preserve">         </w:t>
    </w:r>
    <w:hyperlink r:id="rId4">
      <w:r>
        <w:rPr>
          <w:rFonts w:ascii="Calibri" w:eastAsia="Calibri" w:hAnsi="Calibri" w:cs="Calibri"/>
          <w:b w:val="0"/>
          <w:color w:val="0000FF"/>
          <w:sz w:val="24"/>
          <w:u w:val="single"/>
        </w:rPr>
        <w:t>cisamarp@cisamarp.sc.gov.br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82DF1" w14:textId="77777777" w:rsidR="003E0FF8" w:rsidRDefault="001A06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3"/>
      <w:rPr>
        <w:color w:val="000000"/>
        <w:szCs w:val="28"/>
      </w:rPr>
    </w:pPr>
    <w:r>
      <w:rPr>
        <w:color w:val="000000"/>
        <w:szCs w:val="28"/>
      </w:rPr>
      <w:pict w14:anchorId="48DB9A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style="position:absolute;margin-left:0;margin-top:0;width:424pt;height:96pt;rotation:315;z-index:-251657728;mso-position-horizontal:center;mso-position-horizontal-relative:margin;mso-position-vertical:center;mso-position-vertical-relative:margin" fillcolor="silver" stroked="f">
          <v:fill opacity=".5"/>
          <v:textpath style="font-family:&quot;&amp;quot&quot;;font-size:80pt" string="CISAMAR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E6718"/>
    <w:multiLevelType w:val="multilevel"/>
    <w:tmpl w:val="8F1A64B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E677C04"/>
    <w:multiLevelType w:val="multilevel"/>
    <w:tmpl w:val="FDC401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2089885122">
    <w:abstractNumId w:val="0"/>
  </w:num>
  <w:num w:numId="2" w16cid:durableId="1477533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7860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F8"/>
    <w:rsid w:val="001A0697"/>
    <w:rsid w:val="00335CE0"/>
    <w:rsid w:val="003E0FF8"/>
    <w:rsid w:val="004B0BE7"/>
    <w:rsid w:val="00642446"/>
    <w:rsid w:val="007B1D59"/>
    <w:rsid w:val="008A7188"/>
    <w:rsid w:val="00992D99"/>
    <w:rsid w:val="00AE5A1E"/>
    <w:rsid w:val="00B06013"/>
    <w:rsid w:val="00D323DD"/>
    <w:rsid w:val="00FB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DD3FA"/>
  <w15:docId w15:val="{BBABE214-724E-4444-ACB5-652ABE4A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</w:pPr>
    <w:rPr>
      <w:rFonts w:ascii="Calibri" w:hAnsi="Calibri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0" w:firstLine="0"/>
      <w:outlineLvl w:val="1"/>
    </w:pPr>
    <w:rPr>
      <w:rFonts w:ascii="Calibri" w:hAnsi="Calibri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1134" w:hanging="1134"/>
      <w:outlineLvl w:val="2"/>
    </w:pPr>
    <w:rPr>
      <w:rFonts w:ascii="Calibri" w:hAnsi="Calibri"/>
      <w:sz w:val="24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before="240" w:after="60"/>
      <w:ind w:left="-1" w:hanging="1"/>
      <w:outlineLvl w:val="3"/>
    </w:pPr>
    <w:rPr>
      <w:rFonts w:ascii="Calibri" w:hAnsi="Calibri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ind w:left="-1" w:hanging="1"/>
      <w:outlineLvl w:val="4"/>
    </w:pPr>
    <w:rPr>
      <w:rFonts w:ascii="Calibri" w:hAnsi="Calibri"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ind w:left="-1" w:hanging="1"/>
      <w:outlineLvl w:val="5"/>
    </w:pPr>
    <w:rPr>
      <w:rFonts w:ascii="Calibri" w:hAnsi="Calibri"/>
      <w:b w:val="0"/>
      <w:bCs w:val="0"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ind w:left="-1" w:hanging="1"/>
      <w:outlineLvl w:val="6"/>
    </w:pPr>
    <w:rPr>
      <w:rFonts w:ascii="Calibri" w:hAnsi="Calibri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ind w:left="-1" w:hanging="1"/>
      <w:outlineLvl w:val="7"/>
    </w:pPr>
    <w:rPr>
      <w:rFonts w:ascii="Calibri" w:hAnsi="Calibri"/>
      <w:i/>
      <w:iCs/>
      <w:sz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-1" w:hanging="1"/>
      <w:outlineLvl w:val="8"/>
    </w:pPr>
    <w:rPr>
      <w:rFonts w:ascii="Calibri Light" w:hAnsi="Calibri Light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tabs>
        <w:tab w:val="num" w:pos="720"/>
      </w:tabs>
    </w:pPr>
    <w:rPr>
      <w:rFonts w:ascii="Calibri" w:hAnsi="Calibri"/>
      <w:sz w:val="24"/>
    </w:rPr>
  </w:style>
  <w:style w:type="paragraph" w:styleId="Corpodetexto">
    <w:name w:val="Body Text"/>
    <w:basedOn w:val="Normal"/>
    <w:pPr>
      <w:jc w:val="both"/>
    </w:pPr>
    <w:rPr>
      <w:b w:val="0"/>
      <w:bCs w:val="0"/>
    </w:rPr>
  </w:style>
  <w:style w:type="paragraph" w:styleId="Corpodetexto2">
    <w:name w:val="Body Text 2"/>
    <w:basedOn w:val="Normal"/>
    <w:rPr>
      <w:b w:val="0"/>
      <w:bCs w:val="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ind w:left="4320"/>
      <w:jc w:val="both"/>
    </w:pPr>
    <w:rPr>
      <w:b w:val="0"/>
      <w:bCs w:val="0"/>
      <w:sz w:val="24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/>
      <w:sz w:val="20"/>
      <w:szCs w:val="2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b w:val="0"/>
      <w:bCs w:val="0"/>
      <w:sz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elefone">
    <w:name w:val="telef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numero">
    <w:name w:val="numero"/>
    <w:rPr>
      <w:w w:val="100"/>
      <w:position w:val="-1"/>
      <w:effect w:val="none"/>
      <w:vertAlign w:val="baseline"/>
      <w:cs w:val="0"/>
      <w:em w:val="none"/>
    </w:rPr>
  </w:style>
  <w:style w:type="character" w:customStyle="1" w:styleId="identificacao">
    <w:name w:val="identificaca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" w:hAnsi="Calibri"/>
      <w:b/>
      <w:bCs/>
      <w:w w:val="100"/>
      <w:position w:val="-1"/>
      <w:sz w:val="24"/>
      <w:szCs w:val="26"/>
      <w:effect w:val="none"/>
      <w:vertAlign w:val="baseline"/>
      <w:cs w:val="0"/>
      <w:em w:val="none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DejaVu Sans" w:hAnsi="Liberation Serif" w:cs="DejaVu Sans"/>
      <w:kern w:val="3"/>
      <w:position w:val="-1"/>
      <w:sz w:val="24"/>
      <w:szCs w:val="24"/>
      <w:lang w:eastAsia="zh-CN" w:bidi="hi-IN"/>
    </w:rPr>
  </w:style>
  <w:style w:type="paragraph" w:styleId="PargrafodaLista">
    <w:name w:val="List Paragraph"/>
    <w:basedOn w:val="Normal"/>
    <w:pPr>
      <w:ind w:left="708"/>
    </w:pPr>
  </w:style>
  <w:style w:type="numbering" w:customStyle="1" w:styleId="Semlista1">
    <w:name w:val="Sem lista1"/>
    <w:next w:val="Semlista"/>
  </w:style>
  <w:style w:type="paragraph" w:customStyle="1" w:styleId="Estilo2">
    <w:name w:val="Estilo2"/>
    <w:basedOn w:val="Ttulo1"/>
    <w:next w:val="Normal"/>
    <w:pPr>
      <w:spacing w:before="240" w:after="60"/>
    </w:pPr>
    <w:rPr>
      <w:rFonts w:ascii="Arial" w:hAnsi="Arial"/>
      <w:kern w:val="32"/>
      <w:szCs w:val="32"/>
    </w:rPr>
  </w:style>
  <w:style w:type="paragraph" w:customStyle="1" w:styleId="ttulo20">
    <w:name w:val="título 2"/>
    <w:basedOn w:val="Ttulo2"/>
    <w:pPr>
      <w:spacing w:before="240" w:after="60"/>
    </w:pPr>
    <w:rPr>
      <w:rFonts w:ascii="Arial" w:hAnsi="Arial"/>
      <w:b w:val="0"/>
      <w:i/>
      <w:iCs/>
      <w:szCs w:val="28"/>
    </w:rPr>
  </w:style>
  <w:style w:type="paragraph" w:customStyle="1" w:styleId="Estilo4">
    <w:name w:val="Estilo4"/>
    <w:basedOn w:val="Ttulo2"/>
    <w:pPr>
      <w:spacing w:before="240" w:after="60"/>
    </w:pPr>
    <w:rPr>
      <w:rFonts w:ascii="Arial" w:hAnsi="Arial"/>
      <w:b w:val="0"/>
      <w:i/>
      <w:iCs/>
      <w:szCs w:val="28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/>
      <w:b w:val="0"/>
      <w:bCs w:val="0"/>
      <w:sz w:val="16"/>
      <w:szCs w:val="16"/>
    </w:rPr>
  </w:style>
  <w:style w:type="character" w:customStyle="1" w:styleId="TextodebaloChar">
    <w:name w:val="Texto de balão Char"/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libri" w:hAnsi="Calibri" w:cs="Calibri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libri" w:hAnsi="Calibri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xl72">
    <w:name w:val="xl72"/>
    <w:basedOn w:val="Normal"/>
    <w:pPr>
      <w:spacing w:before="100" w:beforeAutospacing="1" w:after="100" w:afterAutospacing="1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77">
    <w:name w:val="xl77"/>
    <w:basedOn w:val="Normal"/>
    <w:pPr>
      <w:spacing w:before="100" w:beforeAutospacing="1" w:after="100" w:afterAutospacing="1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82">
    <w:name w:val="xl82"/>
    <w:basedOn w:val="Normal"/>
    <w:pPr>
      <w:spacing w:before="100" w:beforeAutospacing="1" w:after="100" w:afterAutospacing="1"/>
      <w:jc w:val="right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84">
    <w:name w:val="xl84"/>
    <w:basedOn w:val="Normal"/>
    <w:pPr>
      <w:spacing w:before="100" w:beforeAutospacing="1" w:after="100" w:afterAutospacing="1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89">
    <w:name w:val="xl89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90">
    <w:name w:val="xl90"/>
    <w:basedOn w:val="Norma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91">
    <w:name w:val="xl91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92">
    <w:name w:val="xl92"/>
    <w:basedOn w:val="Normal"/>
    <w:pPr>
      <w:spacing w:before="100" w:beforeAutospacing="1" w:after="100" w:afterAutospacing="1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93">
    <w:name w:val="xl93"/>
    <w:basedOn w:val="Normal"/>
    <w:pPr>
      <w:spacing w:before="100" w:beforeAutospacing="1" w:after="100" w:afterAutospacing="1"/>
      <w:jc w:val="center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94">
    <w:name w:val="xl94"/>
    <w:basedOn w:val="Normal"/>
    <w:pPr>
      <w:spacing w:before="100" w:beforeAutospacing="1" w:after="100" w:afterAutospacing="1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95">
    <w:name w:val="xl95"/>
    <w:basedOn w:val="Normal"/>
    <w:pPr>
      <w:spacing w:before="100" w:beforeAutospacing="1" w:after="100" w:afterAutospacing="1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01">
    <w:name w:val="xl10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103">
    <w:name w:val="xl10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</w:rPr>
  </w:style>
  <w:style w:type="paragraph" w:customStyle="1" w:styleId="xl106">
    <w:name w:val="xl106"/>
    <w:basedOn w:val="Normal"/>
    <w:pPr>
      <w:shd w:val="clear" w:color="000000" w:fill="FFFFFF"/>
      <w:spacing w:before="100" w:beforeAutospacing="1" w:after="100" w:afterAutospacing="1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107">
    <w:name w:val="xl10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109">
    <w:name w:val="xl10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110">
    <w:name w:val="xl110"/>
    <w:basedOn w:val="Norma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 w:val="0"/>
      <w:bCs w:val="0"/>
      <w:sz w:val="22"/>
      <w:szCs w:val="22"/>
      <w:u w:val="single"/>
    </w:rPr>
  </w:style>
  <w:style w:type="paragraph" w:customStyle="1" w:styleId="xl111">
    <w:name w:val="xl111"/>
    <w:basedOn w:val="Normal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48"/>
      <w:szCs w:val="48"/>
    </w:rPr>
  </w:style>
  <w:style w:type="paragraph" w:customStyle="1" w:styleId="xl112">
    <w:name w:val="xl112"/>
    <w:basedOn w:val="Normal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48"/>
      <w:szCs w:val="48"/>
    </w:rPr>
  </w:style>
  <w:style w:type="paragraph" w:customStyle="1" w:styleId="xl113">
    <w:name w:val="xl113"/>
    <w:basedOn w:val="Normal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48"/>
      <w:szCs w:val="48"/>
    </w:rPr>
  </w:style>
  <w:style w:type="paragraph" w:customStyle="1" w:styleId="xl114">
    <w:name w:val="xl114"/>
    <w:basedOn w:val="Normal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 w:val="0"/>
      <w:bCs w:val="0"/>
      <w:sz w:val="36"/>
      <w:szCs w:val="36"/>
    </w:rPr>
  </w:style>
  <w:style w:type="paragraph" w:styleId="CabealhodoSumrio">
    <w:name w:val="TOC Heading"/>
    <w:basedOn w:val="Ttulo1"/>
    <w:next w:val="Normal"/>
    <w:qFormat/>
    <w:pPr>
      <w:keepLines/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Sumrio1">
    <w:name w:val="toc 1"/>
    <w:basedOn w:val="Normal"/>
    <w:next w:val="Normal"/>
    <w:pPr>
      <w:spacing w:before="120" w:after="120"/>
    </w:pPr>
    <w:rPr>
      <w:rFonts w:ascii="Calibri" w:hAnsi="Calibri" w:cs="Calibri"/>
      <w:caps/>
      <w:sz w:val="20"/>
      <w:szCs w:val="20"/>
    </w:rPr>
  </w:style>
  <w:style w:type="paragraph" w:styleId="Sumrio2">
    <w:name w:val="toc 2"/>
    <w:basedOn w:val="Normal"/>
    <w:next w:val="Normal"/>
    <w:pPr>
      <w:ind w:left="280"/>
    </w:pPr>
    <w:rPr>
      <w:rFonts w:ascii="Calibri" w:hAnsi="Calibri" w:cs="Calibri"/>
      <w:b w:val="0"/>
      <w:bCs w:val="0"/>
      <w:smallCaps/>
      <w:sz w:val="20"/>
      <w:szCs w:val="20"/>
    </w:rPr>
  </w:style>
  <w:style w:type="paragraph" w:styleId="Sumrio3">
    <w:name w:val="toc 3"/>
    <w:basedOn w:val="Normal"/>
    <w:next w:val="Normal"/>
    <w:qFormat/>
    <w:pPr>
      <w:ind w:left="560"/>
    </w:pPr>
    <w:rPr>
      <w:rFonts w:ascii="Calibri" w:hAnsi="Calibri" w:cs="Calibri"/>
      <w:b w:val="0"/>
      <w:bCs w:val="0"/>
      <w:i/>
      <w:iCs/>
      <w:sz w:val="20"/>
      <w:szCs w:val="20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24"/>
    </w:rPr>
  </w:style>
  <w:style w:type="paragraph" w:customStyle="1" w:styleId="xl65">
    <w:name w:val="xl65"/>
    <w:basedOn w:val="Normal"/>
    <w:pPr>
      <w:spacing w:before="100" w:beforeAutospacing="1" w:after="100" w:afterAutospacing="1"/>
      <w:jc w:val="center"/>
    </w:pPr>
    <w:rPr>
      <w:b w:val="0"/>
      <w:bCs w:val="0"/>
      <w:sz w:val="24"/>
    </w:rPr>
  </w:style>
  <w:style w:type="paragraph" w:customStyle="1" w:styleId="xl66">
    <w:name w:val="xl66"/>
    <w:basedOn w:val="Normal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FFFFFF"/>
      <w:spacing w:before="100" w:beforeAutospacing="1" w:after="100" w:afterAutospacing="1"/>
    </w:pPr>
    <w:rPr>
      <w:rFonts w:ascii="Tahoma" w:hAnsi="Tahoma" w:cs="Tahoma"/>
      <w:b w:val="0"/>
      <w:bCs w:val="0"/>
      <w:color w:val="000000"/>
      <w:sz w:val="16"/>
      <w:szCs w:val="16"/>
    </w:rPr>
  </w:style>
  <w:style w:type="paragraph" w:customStyle="1" w:styleId="xl67">
    <w:name w:val="xl67"/>
    <w:basedOn w:val="Normal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 w:val="0"/>
      <w:bCs w:val="0"/>
      <w:color w:val="000000"/>
      <w:sz w:val="16"/>
      <w:szCs w:val="16"/>
    </w:rPr>
  </w:style>
  <w:style w:type="paragraph" w:customStyle="1" w:styleId="xl68">
    <w:name w:val="xl68"/>
    <w:basedOn w:val="Normal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 w:val="0"/>
      <w:bCs w:val="0"/>
      <w:color w:val="000000"/>
      <w:sz w:val="16"/>
      <w:szCs w:val="16"/>
    </w:rPr>
  </w:style>
  <w:style w:type="paragraph" w:customStyle="1" w:styleId="xl69">
    <w:name w:val="xl69"/>
    <w:basedOn w:val="Normal"/>
    <w:pPr>
      <w:pBdr>
        <w:top w:val="single" w:sz="4" w:space="0" w:color="A0A0A0"/>
        <w:bottom w:val="single" w:sz="4" w:space="0" w:color="A0A0A0"/>
      </w:pBdr>
      <w:shd w:val="clear" w:color="000000" w:fill="FFFFFF"/>
      <w:spacing w:before="100" w:beforeAutospacing="1" w:after="100" w:afterAutospacing="1"/>
    </w:pPr>
    <w:rPr>
      <w:rFonts w:ascii="Tahoma" w:hAnsi="Tahoma" w:cs="Tahoma"/>
      <w:b w:val="0"/>
      <w:bCs w:val="0"/>
      <w:color w:val="000000"/>
      <w:sz w:val="16"/>
      <w:szCs w:val="16"/>
    </w:rPr>
  </w:style>
  <w:style w:type="paragraph" w:customStyle="1" w:styleId="xl70">
    <w:name w:val="xl70"/>
    <w:basedOn w:val="Normal"/>
    <w:pPr>
      <w:pBdr>
        <w:top w:val="single" w:sz="4" w:space="0" w:color="A0A0A0"/>
        <w:bottom w:val="single" w:sz="4" w:space="0" w:color="A0A0A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 w:val="0"/>
      <w:bCs w:val="0"/>
      <w:color w:val="000000"/>
      <w:sz w:val="16"/>
      <w:szCs w:val="16"/>
    </w:rPr>
  </w:style>
  <w:style w:type="paragraph" w:customStyle="1" w:styleId="xl71">
    <w:name w:val="xl71"/>
    <w:basedOn w:val="Normal"/>
    <w:pPr>
      <w:pBdr>
        <w:top w:val="single" w:sz="4" w:space="0" w:color="A0A0A0"/>
        <w:bottom w:val="single" w:sz="4" w:space="0" w:color="A0A0A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 w:val="0"/>
      <w:bCs w:val="0"/>
      <w:color w:val="000000"/>
      <w:sz w:val="16"/>
      <w:szCs w:val="16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Calibri" w:eastAsia="Times New Roman" w:hAnsi="Calibri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libri" w:eastAsia="Times New Roman" w:hAnsi="Calibri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Calibri" w:eastAsia="Times New Roman" w:hAnsi="Calibri" w:cs="Times New Roman"/>
      <w:b/>
      <w:bCs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Calibri Light" w:eastAsia="Times New Roman" w:hAnsi="Calibri Light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umrio4">
    <w:name w:val="toc 4"/>
    <w:basedOn w:val="Normal"/>
    <w:next w:val="Normal"/>
    <w:qFormat/>
    <w:pPr>
      <w:ind w:left="840"/>
    </w:pPr>
    <w:rPr>
      <w:rFonts w:ascii="Calibri" w:hAnsi="Calibri" w:cs="Calibri"/>
      <w:b w:val="0"/>
      <w:bCs w:val="0"/>
      <w:sz w:val="18"/>
      <w:szCs w:val="18"/>
    </w:rPr>
  </w:style>
  <w:style w:type="paragraph" w:styleId="Sumrio5">
    <w:name w:val="toc 5"/>
    <w:basedOn w:val="Normal"/>
    <w:next w:val="Normal"/>
    <w:qFormat/>
    <w:pPr>
      <w:ind w:left="1120"/>
    </w:pPr>
    <w:rPr>
      <w:rFonts w:ascii="Calibri" w:hAnsi="Calibri" w:cs="Calibri"/>
      <w:b w:val="0"/>
      <w:bCs w:val="0"/>
      <w:sz w:val="18"/>
      <w:szCs w:val="18"/>
    </w:rPr>
  </w:style>
  <w:style w:type="paragraph" w:styleId="Sumrio6">
    <w:name w:val="toc 6"/>
    <w:basedOn w:val="Normal"/>
    <w:next w:val="Normal"/>
    <w:qFormat/>
    <w:pPr>
      <w:ind w:left="1400"/>
    </w:pPr>
    <w:rPr>
      <w:rFonts w:ascii="Calibri" w:hAnsi="Calibri" w:cs="Calibri"/>
      <w:b w:val="0"/>
      <w:bCs w:val="0"/>
      <w:sz w:val="18"/>
      <w:szCs w:val="18"/>
    </w:rPr>
  </w:style>
  <w:style w:type="paragraph" w:styleId="Sumrio7">
    <w:name w:val="toc 7"/>
    <w:basedOn w:val="Normal"/>
    <w:next w:val="Normal"/>
    <w:qFormat/>
    <w:pPr>
      <w:ind w:left="1680"/>
    </w:pPr>
    <w:rPr>
      <w:rFonts w:ascii="Calibri" w:hAnsi="Calibri" w:cs="Calibri"/>
      <w:b w:val="0"/>
      <w:bCs w:val="0"/>
      <w:sz w:val="18"/>
      <w:szCs w:val="18"/>
    </w:rPr>
  </w:style>
  <w:style w:type="paragraph" w:styleId="Sumrio8">
    <w:name w:val="toc 8"/>
    <w:basedOn w:val="Normal"/>
    <w:next w:val="Normal"/>
    <w:qFormat/>
    <w:pPr>
      <w:ind w:left="1960"/>
    </w:pPr>
    <w:rPr>
      <w:rFonts w:ascii="Calibri" w:hAnsi="Calibri" w:cs="Calibri"/>
      <w:b w:val="0"/>
      <w:bCs w:val="0"/>
      <w:sz w:val="18"/>
      <w:szCs w:val="18"/>
    </w:rPr>
  </w:style>
  <w:style w:type="paragraph" w:styleId="Sumrio9">
    <w:name w:val="toc 9"/>
    <w:basedOn w:val="Normal"/>
    <w:next w:val="Normal"/>
    <w:qFormat/>
    <w:pPr>
      <w:ind w:left="2240"/>
    </w:pPr>
    <w:rPr>
      <w:rFonts w:ascii="Calibri" w:hAnsi="Calibri" w:cs="Calibri"/>
      <w:b w:val="0"/>
      <w:bCs w:val="0"/>
      <w:sz w:val="18"/>
      <w:szCs w:val="18"/>
    </w:rPr>
  </w:style>
  <w:style w:type="character" w:customStyle="1" w:styleId="Corpodetexto2Char">
    <w:name w:val="Corpo de texto 2 Char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customStyle="1" w:styleId="Contedodatabela">
    <w:name w:val="Conteúdo da tabela"/>
    <w:basedOn w:val="Normal"/>
    <w:pPr>
      <w:widowControl w:val="0"/>
      <w:suppressLineNumbers/>
      <w:suppressAutoHyphens w:val="0"/>
    </w:pPr>
    <w:rPr>
      <w:rFonts w:ascii="Liberation Serif" w:eastAsia="SimSun" w:hAnsi="Liberation Serif" w:cs="Mangal"/>
      <w:b w:val="0"/>
      <w:kern w:val="1"/>
      <w:sz w:val="24"/>
      <w:lang w:eastAsia="zh-CN" w:bidi="hi-IN"/>
    </w:rPr>
  </w:style>
  <w:style w:type="table" w:customStyle="1" w:styleId="Tabelacomgrade1">
    <w:name w:val="Tabela com grade1"/>
    <w:basedOn w:val="Tabelanormal"/>
    <w:next w:val="Tabelacomgrade"/>
    <w:pPr>
      <w:overflowPunct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rPr>
      <w:rFonts w:ascii="Calibri" w:hAnsi="Calibri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MapadoDocumentoChar">
    <w:name w:val="Mapa do Documento Char"/>
    <w:rPr>
      <w:rFonts w:ascii="Tahoma" w:hAnsi="Tahoma" w:cs="Tahoma"/>
      <w:b/>
      <w:bCs/>
      <w:w w:val="100"/>
      <w:position w:val="-1"/>
      <w:effect w:val="none"/>
      <w:shd w:val="clear" w:color="auto" w:fill="000080"/>
      <w:vertAlign w:val="baseline"/>
      <w:cs w:val="0"/>
      <w:em w:val="none"/>
    </w:rPr>
  </w:style>
  <w:style w:type="paragraph" w:customStyle="1" w:styleId="EstiloTtulo214ptSublinhadoesquerdaesquerda037cm">
    <w:name w:val="Estilo Título 2 + 14 pt Sublinhado À esquerda À esquerda:  037 cm"/>
    <w:basedOn w:val="Ttulo2"/>
    <w:pPr>
      <w:numPr>
        <w:ilvl w:val="0"/>
        <w:numId w:val="0"/>
      </w:numPr>
      <w:spacing w:after="60"/>
      <w:ind w:leftChars="-1" w:left="211" w:hangingChars="1" w:hanging="1"/>
    </w:pPr>
    <w:rPr>
      <w:rFonts w:cs="Arial"/>
      <w:bCs w:val="0"/>
      <w:kern w:val="28"/>
      <w:szCs w:val="20"/>
    </w:rPr>
  </w:style>
  <w:style w:type="paragraph" w:customStyle="1" w:styleId="EstiloTtulo214ptesquerdaesquerda037cm">
    <w:name w:val="Estilo Título 2 + 14 pt À esquerda À esquerda:  037 cm"/>
    <w:basedOn w:val="Ttulo2"/>
    <w:next w:val="Normal"/>
    <w:pPr>
      <w:numPr>
        <w:ilvl w:val="0"/>
        <w:numId w:val="0"/>
      </w:numPr>
      <w:spacing w:after="60"/>
      <w:ind w:leftChars="-1" w:left="211" w:hangingChars="1" w:hanging="1"/>
      <w:jc w:val="center"/>
    </w:pPr>
    <w:rPr>
      <w:rFonts w:cs="Arial"/>
      <w:bCs w:val="0"/>
      <w:kern w:val="28"/>
      <w:szCs w:val="20"/>
    </w:rPr>
  </w:style>
  <w:style w:type="paragraph" w:customStyle="1" w:styleId="Estilo1">
    <w:name w:val="Estilo1"/>
    <w:basedOn w:val="Normal"/>
    <w:rPr>
      <w:rFonts w:ascii="Calibri" w:hAnsi="Calibri"/>
      <w:sz w:val="20"/>
      <w:szCs w:val="20"/>
    </w:rPr>
  </w:style>
  <w:style w:type="paragraph" w:customStyle="1" w:styleId="Estilo3">
    <w:name w:val="Estilo3"/>
    <w:basedOn w:val="Ttulo2"/>
    <w:pPr>
      <w:numPr>
        <w:ilvl w:val="0"/>
        <w:numId w:val="0"/>
      </w:numPr>
      <w:spacing w:after="60"/>
      <w:ind w:leftChars="-1" w:left="-1" w:hangingChars="1" w:hanging="1"/>
    </w:pPr>
    <w:rPr>
      <w:rFonts w:cs="Arial"/>
      <w:bCs w:val="0"/>
      <w:kern w:val="28"/>
      <w:szCs w:val="32"/>
    </w:rPr>
  </w:style>
  <w:style w:type="table" w:customStyle="1" w:styleId="Tabelacomgrade2">
    <w:name w:val="Tabela com grade2"/>
    <w:basedOn w:val="Tabelanormal"/>
    <w:next w:val="Tabelacomgra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rPr>
      <w:rFonts w:ascii="Calibri" w:hAnsi="Calibri"/>
      <w:i/>
      <w:iCs/>
      <w:w w:val="100"/>
      <w:position w:val="-1"/>
      <w:sz w:val="28"/>
      <w:effect w:val="none"/>
      <w:vertAlign w:val="baseline"/>
      <w:cs w:val="0"/>
      <w:em w:val="none"/>
    </w:rPr>
  </w:style>
  <w:style w:type="numbering" w:customStyle="1" w:styleId="Semlista2">
    <w:name w:val="Sem lista2"/>
    <w:next w:val="Semlista"/>
  </w:style>
  <w:style w:type="paragraph" w:styleId="Corpodetexto3">
    <w:name w:val="Body Text 3"/>
    <w:basedOn w:val="Normal"/>
    <w:pPr>
      <w:jc w:val="both"/>
    </w:pPr>
    <w:rPr>
      <w:b w:val="0"/>
      <w:bCs w:val="0"/>
      <w:sz w:val="20"/>
    </w:rPr>
  </w:style>
  <w:style w:type="character" w:customStyle="1" w:styleId="Corpodetexto3Char">
    <w:name w:val="Corpo de texto 3 Char"/>
    <w:rPr>
      <w:w w:val="100"/>
      <w:position w:val="-1"/>
      <w:szCs w:val="24"/>
      <w:effect w:val="none"/>
      <w:vertAlign w:val="baseline"/>
      <w:cs w:val="0"/>
      <w:em w:val="none"/>
    </w:rPr>
  </w:style>
  <w:style w:type="table" w:customStyle="1" w:styleId="Tabelacomgrade3">
    <w:name w:val="Tabela com grade3"/>
    <w:basedOn w:val="Tabelanormal"/>
    <w:next w:val="Tabelacomgra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">
    <w:name w:val="Recuo de corpo de text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i/>
      <w:w w:val="100"/>
      <w:position w:val="-1"/>
      <w:sz w:val="32"/>
      <w:szCs w:val="24"/>
      <w:effect w:val="none"/>
      <w:vertAlign w:val="baseline"/>
      <w:cs w:val="0"/>
      <w:em w:val="none"/>
    </w:rPr>
  </w:style>
  <w:style w:type="paragraph" w:customStyle="1" w:styleId="ementa">
    <w:name w:val="ementa"/>
    <w:basedOn w:val="Normal"/>
    <w:pPr>
      <w:spacing w:after="225"/>
    </w:pPr>
    <w:rPr>
      <w:b w:val="0"/>
      <w:bCs w:val="0"/>
      <w:sz w:val="24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samarp.sc.gov.br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hyperlink" Target="mailto:cisamarp@cisamarp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sJbJ9y/psdzJX3eFZd2bEqhzpw==">CgMxLjA4AHIhMWI1SWpmQzM3T1pYNGFjd3d2WlRUeUlkdHBBUjJSTWNI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</dc:creator>
  <cp:lastModifiedBy>MUNICIPIOS CISAMARP</cp:lastModifiedBy>
  <cp:revision>10</cp:revision>
  <dcterms:created xsi:type="dcterms:W3CDTF">2023-08-29T19:57:00Z</dcterms:created>
  <dcterms:modified xsi:type="dcterms:W3CDTF">2025-10-08T16:27:00Z</dcterms:modified>
</cp:coreProperties>
</file>